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0A" w:rsidRPr="00926C59" w:rsidRDefault="00FC6F46">
      <w:r w:rsidRPr="00926C59">
        <w:t>Situations langagières</w:t>
      </w:r>
      <w:r w:rsidR="004165C3">
        <w:t xml:space="preserve"> – Synthèse de Bertrand </w:t>
      </w:r>
      <w:proofErr w:type="spellStart"/>
      <w:r w:rsidR="004165C3">
        <w:t>Formet</w:t>
      </w:r>
      <w:proofErr w:type="spellEnd"/>
    </w:p>
    <w:p w:rsidR="00FC6F46" w:rsidRPr="00926C59" w:rsidRDefault="00FC6F4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9"/>
        <w:gridCol w:w="2487"/>
        <w:gridCol w:w="2514"/>
        <w:gridCol w:w="2382"/>
      </w:tblGrid>
      <w:tr w:rsidR="001B588A" w:rsidRPr="00926C59" w:rsidTr="004165C3">
        <w:tc>
          <w:tcPr>
            <w:tcW w:w="1679" w:type="dxa"/>
          </w:tcPr>
          <w:p w:rsidR="00FC6F46" w:rsidRPr="00926C59" w:rsidRDefault="00FC6F46"/>
        </w:tc>
        <w:tc>
          <w:tcPr>
            <w:tcW w:w="2487" w:type="dxa"/>
          </w:tcPr>
          <w:p w:rsidR="00FC6F46" w:rsidRPr="00926C59" w:rsidRDefault="00FC6F46"/>
        </w:tc>
        <w:tc>
          <w:tcPr>
            <w:tcW w:w="2514" w:type="dxa"/>
          </w:tcPr>
          <w:p w:rsidR="00FC6F46" w:rsidRPr="00926C59" w:rsidRDefault="00FC6F46"/>
        </w:tc>
        <w:tc>
          <w:tcPr>
            <w:tcW w:w="2382" w:type="dxa"/>
          </w:tcPr>
          <w:p w:rsidR="00FC6F46" w:rsidRPr="00926C59" w:rsidRDefault="00FC6F46"/>
        </w:tc>
      </w:tr>
      <w:tr w:rsidR="004165C3" w:rsidRPr="00926C59" w:rsidTr="004165C3">
        <w:tc>
          <w:tcPr>
            <w:tcW w:w="1679" w:type="dxa"/>
          </w:tcPr>
          <w:p w:rsidR="004165C3" w:rsidRPr="00926C59" w:rsidRDefault="004165C3" w:rsidP="004165C3">
            <w:pPr>
              <w:rPr>
                <w:b/>
              </w:rPr>
            </w:pPr>
            <w:r w:rsidRPr="00926C59">
              <w:rPr>
                <w:b/>
              </w:rPr>
              <w:t>Accueil du matin</w:t>
            </w:r>
          </w:p>
        </w:tc>
        <w:tc>
          <w:tcPr>
            <w:tcW w:w="2487" w:type="dxa"/>
          </w:tcPr>
          <w:p w:rsidR="004165C3" w:rsidRPr="004165C3" w:rsidRDefault="004165C3" w:rsidP="004165C3">
            <w:pPr>
              <w:rPr>
                <w:b/>
              </w:rPr>
            </w:pPr>
            <w:r w:rsidRPr="004165C3">
              <w:rPr>
                <w:b/>
              </w:rPr>
              <w:t>Individuel a</w:t>
            </w:r>
            <w:r w:rsidRPr="004165C3">
              <w:rPr>
                <w:b/>
              </w:rPr>
              <w:t>vec ATSEM ou Enseignant</w:t>
            </w:r>
          </w:p>
        </w:tc>
        <w:tc>
          <w:tcPr>
            <w:tcW w:w="2514" w:type="dxa"/>
          </w:tcPr>
          <w:p w:rsidR="004165C3" w:rsidRPr="004165C3" w:rsidRDefault="004165C3" w:rsidP="004165C3">
            <w:pPr>
              <w:rPr>
                <w:b/>
              </w:rPr>
            </w:pPr>
            <w:r w:rsidRPr="004165C3">
              <w:rPr>
                <w:b/>
              </w:rPr>
              <w:t xml:space="preserve">Individuel avec </w:t>
            </w:r>
            <w:r>
              <w:rPr>
                <w:b/>
              </w:rPr>
              <w:t xml:space="preserve">(parents) et </w:t>
            </w:r>
            <w:r w:rsidRPr="004165C3">
              <w:rPr>
                <w:b/>
              </w:rPr>
              <w:t>Enseignant</w:t>
            </w:r>
          </w:p>
        </w:tc>
        <w:tc>
          <w:tcPr>
            <w:tcW w:w="2382" w:type="dxa"/>
          </w:tcPr>
          <w:p w:rsidR="004165C3" w:rsidRPr="004165C3" w:rsidRDefault="004165C3" w:rsidP="004165C3">
            <w:pPr>
              <w:rPr>
                <w:b/>
              </w:rPr>
            </w:pPr>
            <w:r w:rsidRPr="004165C3">
              <w:rPr>
                <w:b/>
              </w:rPr>
              <w:t xml:space="preserve">Individuel avec </w:t>
            </w:r>
            <w:r>
              <w:rPr>
                <w:b/>
              </w:rPr>
              <w:t>(</w:t>
            </w:r>
            <w:r>
              <w:rPr>
                <w:b/>
              </w:rPr>
              <w:t>parents</w:t>
            </w:r>
            <w:r>
              <w:rPr>
                <w:b/>
              </w:rPr>
              <w:t>)</w:t>
            </w:r>
            <w:r w:rsidRPr="004165C3">
              <w:rPr>
                <w:b/>
              </w:rPr>
              <w:t xml:space="preserve"> </w:t>
            </w:r>
            <w:r>
              <w:rPr>
                <w:b/>
              </w:rPr>
              <w:t xml:space="preserve">et </w:t>
            </w:r>
            <w:r w:rsidRPr="004165C3">
              <w:rPr>
                <w:b/>
              </w:rPr>
              <w:t>Enseignant</w:t>
            </w:r>
          </w:p>
        </w:tc>
      </w:tr>
      <w:tr w:rsidR="004165C3" w:rsidRPr="00926C59" w:rsidTr="004165C3">
        <w:tc>
          <w:tcPr>
            <w:tcW w:w="1679" w:type="dxa"/>
          </w:tcPr>
          <w:p w:rsidR="004165C3" w:rsidRPr="00926C59" w:rsidRDefault="004165C3" w:rsidP="004165C3"/>
        </w:tc>
        <w:tc>
          <w:tcPr>
            <w:tcW w:w="2487" w:type="dxa"/>
          </w:tcPr>
          <w:p w:rsidR="004165C3" w:rsidRPr="00926C59" w:rsidRDefault="004165C3" w:rsidP="004165C3">
            <w:r w:rsidRPr="00926C59">
              <w:t>Quotidien, transmission d’informations utiles</w:t>
            </w:r>
          </w:p>
        </w:tc>
        <w:tc>
          <w:tcPr>
            <w:tcW w:w="2514" w:type="dxa"/>
          </w:tcPr>
          <w:p w:rsidR="004165C3" w:rsidRPr="00926C59" w:rsidRDefault="004165C3" w:rsidP="004165C3">
            <w:r w:rsidRPr="00926C59">
              <w:t>Raconter expliquer aux parents les activités de la classe</w:t>
            </w:r>
          </w:p>
        </w:tc>
        <w:tc>
          <w:tcPr>
            <w:tcW w:w="2382" w:type="dxa"/>
          </w:tcPr>
          <w:p w:rsidR="004165C3" w:rsidRPr="00926C59" w:rsidRDefault="004165C3" w:rsidP="004165C3">
            <w:r w:rsidRPr="00926C59">
              <w:t>Evocation d’événements : naissance…</w:t>
            </w:r>
          </w:p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Pr="00926C59" w:rsidRDefault="004165C3" w:rsidP="004165C3">
            <w:pPr>
              <w:rPr>
                <w:b/>
              </w:rPr>
            </w:pPr>
            <w:r w:rsidRPr="00926C59">
              <w:rPr>
                <w:b/>
              </w:rPr>
              <w:t>Rituels météo</w:t>
            </w:r>
          </w:p>
        </w:tc>
        <w:tc>
          <w:tcPr>
            <w:tcW w:w="2487" w:type="dxa"/>
            <w:shd w:val="clear" w:color="auto" w:fill="FFF2CC" w:themeFill="accent4" w:themeFillTint="33"/>
          </w:tcPr>
          <w:p w:rsidR="004165C3" w:rsidRPr="00926C59" w:rsidRDefault="004165C3" w:rsidP="004165C3">
            <w:pPr>
              <w:rPr>
                <w:b/>
              </w:rPr>
            </w:pPr>
            <w:r w:rsidRPr="00926C59">
              <w:rPr>
                <w:b/>
              </w:rPr>
              <w:t>Carte de présence : individuel</w:t>
            </w:r>
          </w:p>
          <w:p w:rsidR="004165C3" w:rsidRPr="00926C59" w:rsidRDefault="004165C3" w:rsidP="004165C3">
            <w:pPr>
              <w:rPr>
                <w:b/>
              </w:rPr>
            </w:pPr>
            <w:r w:rsidRPr="00926C59">
              <w:rPr>
                <w:b/>
              </w:rPr>
              <w:t>Bilan collectif : absents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Pr="00926C59" w:rsidRDefault="004165C3" w:rsidP="004165C3">
            <w:pPr>
              <w:rPr>
                <w:b/>
              </w:rPr>
            </w:pPr>
            <w:r w:rsidRPr="00926C59">
              <w:rPr>
                <w:b/>
              </w:rPr>
              <w:t>Par petit groupe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:rsidR="004165C3" w:rsidRPr="00926C59" w:rsidRDefault="004165C3" w:rsidP="004165C3">
            <w:pPr>
              <w:rPr>
                <w:b/>
              </w:rPr>
            </w:pPr>
            <w:r w:rsidRPr="00926C59">
              <w:rPr>
                <w:b/>
              </w:rPr>
              <w:t>Regroupement après l’accueil</w:t>
            </w:r>
          </w:p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Pr="00926C59" w:rsidRDefault="004165C3" w:rsidP="004165C3"/>
        </w:tc>
        <w:tc>
          <w:tcPr>
            <w:tcW w:w="2487" w:type="dxa"/>
            <w:shd w:val="clear" w:color="auto" w:fill="FFF2CC" w:themeFill="accent4" w:themeFillTint="33"/>
          </w:tcPr>
          <w:p w:rsidR="004165C3" w:rsidRPr="00926C59" w:rsidRDefault="004165C3" w:rsidP="004165C3">
            <w:r w:rsidRPr="00926C59">
              <w:t>Nombre de présents, nommer les absents, émettre des hypothèses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Default="004165C3" w:rsidP="004165C3">
            <w:r w:rsidRPr="00926C59">
              <w:t>Rituels</w:t>
            </w:r>
          </w:p>
          <w:p w:rsidR="004165C3" w:rsidRPr="00926C59" w:rsidRDefault="004165C3" w:rsidP="004165C3">
            <w:r>
              <w:t>Un élève est en charge de place des étiquettes de la date au tableau et de la dire aux élèves qui confirment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:rsidR="004165C3" w:rsidRPr="00926C59" w:rsidRDefault="004165C3" w:rsidP="004165C3">
            <w:r w:rsidRPr="00926C59">
              <w:t>Retour sur une activité du jour précédent</w:t>
            </w:r>
          </w:p>
          <w:p w:rsidR="004165C3" w:rsidRPr="00926C59" w:rsidRDefault="004165C3" w:rsidP="004165C3">
            <w:r w:rsidRPr="00926C59">
              <w:t>Un enfant exprime une difficulté, les autres proposent des solutions</w:t>
            </w:r>
          </w:p>
        </w:tc>
      </w:tr>
      <w:tr w:rsidR="004165C3" w:rsidRPr="00926C59" w:rsidTr="004165C3">
        <w:tc>
          <w:tcPr>
            <w:tcW w:w="1679" w:type="dxa"/>
          </w:tcPr>
          <w:p w:rsidR="004165C3" w:rsidRPr="001B588A" w:rsidRDefault="004165C3" w:rsidP="004165C3">
            <w:pPr>
              <w:rPr>
                <w:b/>
              </w:rPr>
            </w:pPr>
            <w:r w:rsidRPr="001B588A">
              <w:rPr>
                <w:b/>
              </w:rPr>
              <w:t>Motricité</w:t>
            </w:r>
          </w:p>
        </w:tc>
        <w:tc>
          <w:tcPr>
            <w:tcW w:w="2487" w:type="dxa"/>
          </w:tcPr>
          <w:p w:rsidR="004165C3" w:rsidRPr="001B588A" w:rsidRDefault="004165C3" w:rsidP="004165C3">
            <w:pPr>
              <w:rPr>
                <w:b/>
              </w:rPr>
            </w:pPr>
            <w:r w:rsidRPr="001B588A">
              <w:rPr>
                <w:b/>
              </w:rPr>
              <w:t>En petits groupes</w:t>
            </w:r>
          </w:p>
        </w:tc>
        <w:tc>
          <w:tcPr>
            <w:tcW w:w="2514" w:type="dxa"/>
          </w:tcPr>
          <w:p w:rsidR="004165C3" w:rsidRPr="001B588A" w:rsidRDefault="004165C3" w:rsidP="004165C3">
            <w:pPr>
              <w:rPr>
                <w:b/>
              </w:rPr>
            </w:pPr>
            <w:r w:rsidRPr="001B588A">
              <w:rPr>
                <w:b/>
              </w:rPr>
              <w:t xml:space="preserve">En groupe </w:t>
            </w:r>
            <w:r>
              <w:rPr>
                <w:b/>
              </w:rPr>
              <w:t>restreint</w:t>
            </w:r>
          </w:p>
        </w:tc>
        <w:tc>
          <w:tcPr>
            <w:tcW w:w="2382" w:type="dxa"/>
          </w:tcPr>
          <w:p w:rsidR="004165C3" w:rsidRPr="001B588A" w:rsidRDefault="004165C3" w:rsidP="004165C3">
            <w:pPr>
              <w:rPr>
                <w:b/>
              </w:rPr>
            </w:pPr>
            <w:r>
              <w:rPr>
                <w:b/>
              </w:rPr>
              <w:t>Groupe restreint</w:t>
            </w:r>
          </w:p>
        </w:tc>
      </w:tr>
      <w:tr w:rsidR="004165C3" w:rsidRPr="00926C59" w:rsidTr="004165C3">
        <w:tc>
          <w:tcPr>
            <w:tcW w:w="1679" w:type="dxa"/>
          </w:tcPr>
          <w:p w:rsidR="004165C3" w:rsidRPr="00926C59" w:rsidRDefault="004165C3" w:rsidP="004165C3"/>
        </w:tc>
        <w:tc>
          <w:tcPr>
            <w:tcW w:w="2487" w:type="dxa"/>
          </w:tcPr>
          <w:p w:rsidR="004165C3" w:rsidRPr="00926C59" w:rsidRDefault="004165C3" w:rsidP="004165C3">
            <w:r>
              <w:t>Rituels corporels Découverte d’un matériel nouveau dans l’idée de fabriquer une affiche pour expliquer aux parents</w:t>
            </w:r>
          </w:p>
        </w:tc>
        <w:tc>
          <w:tcPr>
            <w:tcW w:w="2514" w:type="dxa"/>
          </w:tcPr>
          <w:p w:rsidR="004165C3" w:rsidRDefault="004165C3" w:rsidP="004165C3">
            <w:r>
              <w:t>Parcours sportif Description/manipulation du matériel</w:t>
            </w:r>
          </w:p>
          <w:p w:rsidR="004165C3" w:rsidRDefault="004165C3" w:rsidP="004165C3">
            <w:r>
              <w:t>Imaginer un parcours possible (images du matériel, consignes)</w:t>
            </w:r>
          </w:p>
          <w:p w:rsidR="004165C3" w:rsidRPr="00926C59" w:rsidRDefault="004165C3" w:rsidP="004165C3">
            <w:r>
              <w:t>Mise en place des parcours/retour sur expérience</w:t>
            </w:r>
          </w:p>
        </w:tc>
        <w:tc>
          <w:tcPr>
            <w:tcW w:w="2382" w:type="dxa"/>
          </w:tcPr>
          <w:p w:rsidR="004165C3" w:rsidRDefault="004165C3" w:rsidP="004165C3">
            <w:r>
              <w:t>Décrire et nommer le matériel, hypothèse des actions, entrée en activité (étayage). Bilan oral en regroupement.</w:t>
            </w:r>
          </w:p>
          <w:p w:rsidR="004165C3" w:rsidRPr="00926C59" w:rsidRDefault="004165C3" w:rsidP="004165C3">
            <w:r>
              <w:t>Proposer l’activité en groupe autonome puis avec l’enseignant pour évaluer</w:t>
            </w:r>
          </w:p>
        </w:tc>
      </w:tr>
      <w:tr w:rsidR="004165C3" w:rsidRPr="00926C59" w:rsidTr="004165C3">
        <w:tc>
          <w:tcPr>
            <w:tcW w:w="1679" w:type="dxa"/>
          </w:tcPr>
          <w:p w:rsidR="004165C3" w:rsidRPr="00926C59" w:rsidRDefault="004165C3" w:rsidP="004165C3"/>
        </w:tc>
        <w:tc>
          <w:tcPr>
            <w:tcW w:w="2487" w:type="dxa"/>
          </w:tcPr>
          <w:p w:rsidR="004165C3" w:rsidRPr="00C05E0F" w:rsidRDefault="004165C3" w:rsidP="004165C3">
            <w:pPr>
              <w:rPr>
                <w:b/>
              </w:rPr>
            </w:pPr>
            <w:r w:rsidRPr="00C05E0F">
              <w:rPr>
                <w:b/>
              </w:rPr>
              <w:t>Groupe restreint</w:t>
            </w:r>
          </w:p>
        </w:tc>
        <w:tc>
          <w:tcPr>
            <w:tcW w:w="2514" w:type="dxa"/>
          </w:tcPr>
          <w:p w:rsidR="004165C3" w:rsidRPr="0038519F" w:rsidRDefault="004165C3" w:rsidP="004165C3">
            <w:pPr>
              <w:rPr>
                <w:b/>
              </w:rPr>
            </w:pPr>
            <w:r w:rsidRPr="0038519F">
              <w:rPr>
                <w:b/>
              </w:rPr>
              <w:t>Regroupement</w:t>
            </w:r>
          </w:p>
        </w:tc>
        <w:tc>
          <w:tcPr>
            <w:tcW w:w="2382" w:type="dxa"/>
          </w:tcPr>
          <w:p w:rsidR="004165C3" w:rsidRPr="00926C59" w:rsidRDefault="004165C3" w:rsidP="004165C3"/>
        </w:tc>
      </w:tr>
      <w:tr w:rsidR="004165C3" w:rsidRPr="00926C59" w:rsidTr="004165C3">
        <w:tc>
          <w:tcPr>
            <w:tcW w:w="1679" w:type="dxa"/>
          </w:tcPr>
          <w:p w:rsidR="004165C3" w:rsidRPr="00926C59" w:rsidRDefault="004165C3" w:rsidP="004165C3"/>
        </w:tc>
        <w:tc>
          <w:tcPr>
            <w:tcW w:w="2487" w:type="dxa"/>
          </w:tcPr>
          <w:p w:rsidR="004165C3" w:rsidRDefault="004165C3" w:rsidP="004165C3">
            <w:r>
              <w:t>Parcours d’équilibre</w:t>
            </w:r>
          </w:p>
          <w:p w:rsidR="004165C3" w:rsidRPr="00926C59" w:rsidRDefault="004165C3" w:rsidP="004165C3">
            <w:r>
              <w:t>Dictée à l’adulte : support photo. Les élèves légendent des photos pour expliquer aux parents</w:t>
            </w:r>
          </w:p>
        </w:tc>
        <w:tc>
          <w:tcPr>
            <w:tcW w:w="2514" w:type="dxa"/>
          </w:tcPr>
          <w:p w:rsidR="004165C3" w:rsidRPr="00926C59" w:rsidRDefault="004165C3" w:rsidP="004165C3">
            <w:r>
              <w:t>L’élève reformule une règle de jeu collectif, le lendemain afin de rejouer</w:t>
            </w:r>
          </w:p>
        </w:tc>
        <w:tc>
          <w:tcPr>
            <w:tcW w:w="2382" w:type="dxa"/>
          </w:tcPr>
          <w:p w:rsidR="004165C3" w:rsidRPr="00926C59" w:rsidRDefault="004165C3" w:rsidP="004165C3"/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Pr="007F4550" w:rsidRDefault="004165C3" w:rsidP="004165C3">
            <w:pPr>
              <w:rPr>
                <w:b/>
              </w:rPr>
            </w:pPr>
            <w:r w:rsidRPr="007F4550">
              <w:rPr>
                <w:b/>
              </w:rPr>
              <w:t>Lecture d’album</w:t>
            </w:r>
          </w:p>
        </w:tc>
        <w:tc>
          <w:tcPr>
            <w:tcW w:w="2487" w:type="dxa"/>
            <w:shd w:val="clear" w:color="auto" w:fill="FFF2CC" w:themeFill="accent4" w:themeFillTint="33"/>
          </w:tcPr>
          <w:p w:rsidR="004165C3" w:rsidRPr="00C05E0F" w:rsidRDefault="004165C3" w:rsidP="004165C3">
            <w:pPr>
              <w:rPr>
                <w:b/>
              </w:rPr>
            </w:pPr>
            <w:r w:rsidRPr="00C05E0F">
              <w:rPr>
                <w:b/>
              </w:rPr>
              <w:t>Groupe restreint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Pr="007F4550" w:rsidRDefault="004165C3" w:rsidP="004165C3">
            <w:pPr>
              <w:rPr>
                <w:b/>
              </w:rPr>
            </w:pPr>
            <w:r w:rsidRPr="007F4550">
              <w:rPr>
                <w:b/>
              </w:rPr>
              <w:t>Coin bibliothèque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:rsidR="004165C3" w:rsidRPr="00C05E0F" w:rsidRDefault="004165C3" w:rsidP="004165C3">
            <w:pPr>
              <w:rPr>
                <w:b/>
              </w:rPr>
            </w:pPr>
            <w:r w:rsidRPr="00C05E0F">
              <w:rPr>
                <w:b/>
              </w:rPr>
              <w:t>Groupe restreint</w:t>
            </w:r>
          </w:p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Pr="00926C59" w:rsidRDefault="004165C3" w:rsidP="004165C3"/>
        </w:tc>
        <w:tc>
          <w:tcPr>
            <w:tcW w:w="2487" w:type="dxa"/>
            <w:shd w:val="clear" w:color="auto" w:fill="FFF2CC" w:themeFill="accent4" w:themeFillTint="33"/>
          </w:tcPr>
          <w:p w:rsidR="004165C3" w:rsidRDefault="004165C3" w:rsidP="004165C3">
            <w:r>
              <w:t>L’ATSEM s’installe au coin lecture avec un album connu – les élèves choisissent de la rejoindre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Default="004165C3" w:rsidP="004165C3">
            <w:r>
              <w:t>Un élève raconte un album à ses camarades : un adulte enregistre.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:rsidR="004165C3" w:rsidRPr="00926C59" w:rsidRDefault="004165C3" w:rsidP="004165C3">
            <w:r>
              <w:t>Dans un album à structure répétitive type randonnée, les élèves verbalisent les écrits, anticipation textuelle et prise de parole facilitée par la récurrence du texte</w:t>
            </w:r>
          </w:p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Pr="00926C59" w:rsidRDefault="004165C3" w:rsidP="004165C3"/>
        </w:tc>
        <w:tc>
          <w:tcPr>
            <w:tcW w:w="2487" w:type="dxa"/>
            <w:shd w:val="clear" w:color="auto" w:fill="FFF2CC" w:themeFill="accent4" w:themeFillTint="33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classe</w:t>
            </w:r>
          </w:p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Pr="00926C59" w:rsidRDefault="004165C3" w:rsidP="004165C3"/>
        </w:tc>
        <w:tc>
          <w:tcPr>
            <w:tcW w:w="2487" w:type="dxa"/>
            <w:shd w:val="clear" w:color="auto" w:fill="FFF2CC" w:themeFill="accent4" w:themeFillTint="33"/>
          </w:tcPr>
          <w:p w:rsidR="004165C3" w:rsidRDefault="004165C3" w:rsidP="004165C3">
            <w:r>
              <w:t xml:space="preserve">Découverte d’un album de Niki St </w:t>
            </w:r>
            <w:proofErr w:type="spellStart"/>
            <w:r>
              <w:t>Phalle</w:t>
            </w:r>
            <w:proofErr w:type="spellEnd"/>
            <w:r>
              <w:t>, et en salle de motricité reproduire les positions</w:t>
            </w:r>
          </w:p>
          <w:p w:rsidR="004165C3" w:rsidRDefault="004165C3" w:rsidP="004165C3">
            <w:r>
              <w:lastRenderedPageBreak/>
              <w:t>Travail sur le lexique des positions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Default="004165C3" w:rsidP="004165C3">
            <w:r>
              <w:lastRenderedPageBreak/>
              <w:t>Un élève prend la place de l’enseignant et raconte un album déjà étudié en classe</w:t>
            </w:r>
          </w:p>
          <w:p w:rsidR="004165C3" w:rsidRDefault="004165C3" w:rsidP="004165C3"/>
          <w:p w:rsidR="004165C3" w:rsidRDefault="004165C3" w:rsidP="004165C3">
            <w:proofErr w:type="gramStart"/>
            <w:r>
              <w:lastRenderedPageBreak/>
              <w:t>OU</w:t>
            </w:r>
            <w:proofErr w:type="gramEnd"/>
          </w:p>
          <w:p w:rsidR="004165C3" w:rsidRDefault="004165C3" w:rsidP="004165C3"/>
          <w:p w:rsidR="004165C3" w:rsidRDefault="004165C3" w:rsidP="004165C3">
            <w:r>
              <w:t>Chaque enfant est encouragé à poser une question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:rsidR="004165C3" w:rsidRPr="00926C59" w:rsidRDefault="004165C3" w:rsidP="004165C3">
            <w:r>
              <w:lastRenderedPageBreak/>
              <w:t xml:space="preserve">Travail autour du livre la galette du roi loup : lecture compréhension de l’histoire et mise en évidence des rimes </w:t>
            </w:r>
            <w:r>
              <w:lastRenderedPageBreak/>
              <w:t>« </w:t>
            </w:r>
            <w:proofErr w:type="spellStart"/>
            <w:r>
              <w:t>ette</w:t>
            </w:r>
            <w:proofErr w:type="spellEnd"/>
            <w:r>
              <w:t> », recherche d’autres rimes, visualisation des différentes écritures de cette syllabe</w:t>
            </w:r>
          </w:p>
        </w:tc>
      </w:tr>
      <w:tr w:rsidR="004165C3" w:rsidRPr="00926C59" w:rsidTr="004165C3">
        <w:tc>
          <w:tcPr>
            <w:tcW w:w="1679" w:type="dxa"/>
          </w:tcPr>
          <w:p w:rsidR="004165C3" w:rsidRPr="004165C3" w:rsidRDefault="004165C3" w:rsidP="004165C3">
            <w:pPr>
              <w:rPr>
                <w:b/>
              </w:rPr>
            </w:pPr>
            <w:r w:rsidRPr="004165C3">
              <w:rPr>
                <w:b/>
              </w:rPr>
              <w:lastRenderedPageBreak/>
              <w:t>Atelier Marotte</w:t>
            </w:r>
          </w:p>
        </w:tc>
        <w:tc>
          <w:tcPr>
            <w:tcW w:w="2487" w:type="dxa"/>
          </w:tcPr>
          <w:p w:rsidR="004165C3" w:rsidRPr="004165C3" w:rsidRDefault="004165C3" w:rsidP="004165C3">
            <w:pPr>
              <w:rPr>
                <w:b/>
              </w:rPr>
            </w:pPr>
            <w:r w:rsidRPr="004165C3">
              <w:rPr>
                <w:b/>
              </w:rPr>
              <w:t>Groupe classe</w:t>
            </w:r>
          </w:p>
        </w:tc>
        <w:tc>
          <w:tcPr>
            <w:tcW w:w="2514" w:type="dxa"/>
          </w:tcPr>
          <w:p w:rsidR="004165C3" w:rsidRPr="004165C3" w:rsidRDefault="004165C3" w:rsidP="004165C3">
            <w:pPr>
              <w:rPr>
                <w:b/>
              </w:rPr>
            </w:pPr>
            <w:r w:rsidRPr="004165C3">
              <w:rPr>
                <w:b/>
              </w:rPr>
              <w:t>Groupe classe</w:t>
            </w:r>
          </w:p>
        </w:tc>
        <w:tc>
          <w:tcPr>
            <w:tcW w:w="2382" w:type="dxa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</w:tr>
      <w:tr w:rsidR="004165C3" w:rsidRPr="00926C59" w:rsidTr="004165C3">
        <w:tc>
          <w:tcPr>
            <w:tcW w:w="1679" w:type="dxa"/>
          </w:tcPr>
          <w:p w:rsidR="004165C3" w:rsidRPr="00926C59" w:rsidRDefault="004165C3" w:rsidP="004165C3">
            <w:r>
              <w:t>Avec boite à raconter</w:t>
            </w:r>
          </w:p>
        </w:tc>
        <w:tc>
          <w:tcPr>
            <w:tcW w:w="2487" w:type="dxa"/>
          </w:tcPr>
          <w:p w:rsidR="004165C3" w:rsidRDefault="004165C3" w:rsidP="004165C3">
            <w:r>
              <w:t>La maîtresse présente les ateliers avec la marotte. Les élèves l’utilisent pour reformuler, poser des questions s’ils n’ont pas compris</w:t>
            </w:r>
          </w:p>
          <w:p w:rsidR="004165C3" w:rsidRDefault="004165C3" w:rsidP="004165C3">
            <w:r>
              <w:t>Après les ateliers exprimer un ressenti et un retour d’activité</w:t>
            </w:r>
          </w:p>
        </w:tc>
        <w:tc>
          <w:tcPr>
            <w:tcW w:w="2514" w:type="dxa"/>
          </w:tcPr>
          <w:p w:rsidR="004165C3" w:rsidRDefault="004165C3" w:rsidP="004165C3">
            <w:r>
              <w:t>La marotte est prise en photo au préalable dans une situation motrice puis les enfants décrivent l’actions en utilisant le lexique lié aux gestes moteurs et à la topologie.</w:t>
            </w:r>
          </w:p>
        </w:tc>
        <w:tc>
          <w:tcPr>
            <w:tcW w:w="2382" w:type="dxa"/>
          </w:tcPr>
          <w:p w:rsidR="004165C3" w:rsidRPr="00926C59" w:rsidRDefault="004165C3" w:rsidP="004165C3">
            <w:r>
              <w:t>La marotte prononce des mots erronés ou incomplets et les élèves les corrigent ou les complètent</w:t>
            </w:r>
          </w:p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Pr="004165C3" w:rsidRDefault="004165C3" w:rsidP="004165C3">
            <w:pPr>
              <w:rPr>
                <w:b/>
              </w:rPr>
            </w:pPr>
            <w:r w:rsidRPr="004165C3">
              <w:rPr>
                <w:b/>
              </w:rPr>
              <w:t>Conflit dans la cour</w:t>
            </w:r>
          </w:p>
        </w:tc>
        <w:tc>
          <w:tcPr>
            <w:tcW w:w="2487" w:type="dxa"/>
            <w:shd w:val="clear" w:color="auto" w:fill="FFF2CC" w:themeFill="accent4" w:themeFillTint="33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Pr="00A87A08" w:rsidRDefault="004165C3" w:rsidP="004165C3">
            <w:pPr>
              <w:rPr>
                <w:b/>
              </w:rPr>
            </w:pPr>
            <w:r w:rsidRPr="00A87A08">
              <w:rPr>
                <w:b/>
              </w:rPr>
              <w:t>Groupe classe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Pr="00926C59" w:rsidRDefault="004165C3" w:rsidP="004165C3"/>
        </w:tc>
        <w:tc>
          <w:tcPr>
            <w:tcW w:w="2487" w:type="dxa"/>
            <w:shd w:val="clear" w:color="auto" w:fill="FFF2CC" w:themeFill="accent4" w:themeFillTint="33"/>
          </w:tcPr>
          <w:p w:rsidR="004165C3" w:rsidRDefault="004165C3" w:rsidP="004165C3">
            <w:r>
              <w:t>Un enfant vient raconter un conflit dont il a été témoin. On peut aider l’élève à utiliser un langage syntaxiquement correct et précis pour décrire la situation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Default="004165C3" w:rsidP="004165C3">
            <w:r>
              <w:t>Formaliser : messages clairs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:rsidR="004165C3" w:rsidRDefault="004165C3" w:rsidP="004165C3">
            <w:r>
              <w:t>Rejouer la scène de conflit.</w:t>
            </w:r>
          </w:p>
          <w:p w:rsidR="004165C3" w:rsidRDefault="004165C3" w:rsidP="004165C3">
            <w:r>
              <w:t>Proposer des attitudes différentes, les décrire, les valider et rejouer les propositions retenues</w:t>
            </w:r>
          </w:p>
          <w:p w:rsidR="004165C3" w:rsidRPr="00926C59" w:rsidRDefault="004165C3" w:rsidP="004165C3">
            <w:r>
              <w:t>Description du conflit à chaud par les protagonistes et différer la discussion et la résolution du problème</w:t>
            </w:r>
          </w:p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Pr="00926C59" w:rsidRDefault="004165C3" w:rsidP="004165C3"/>
        </w:tc>
        <w:tc>
          <w:tcPr>
            <w:tcW w:w="2487" w:type="dxa"/>
            <w:shd w:val="clear" w:color="auto" w:fill="FFF2CC" w:themeFill="accent4" w:themeFillTint="33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Default="004165C3" w:rsidP="004165C3"/>
        </w:tc>
        <w:tc>
          <w:tcPr>
            <w:tcW w:w="2382" w:type="dxa"/>
            <w:shd w:val="clear" w:color="auto" w:fill="FFF2CC" w:themeFill="accent4" w:themeFillTint="33"/>
          </w:tcPr>
          <w:p w:rsidR="004165C3" w:rsidRPr="00926C59" w:rsidRDefault="004165C3" w:rsidP="004165C3"/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Pr="00926C59" w:rsidRDefault="004165C3" w:rsidP="004165C3"/>
        </w:tc>
        <w:tc>
          <w:tcPr>
            <w:tcW w:w="2487" w:type="dxa"/>
            <w:shd w:val="clear" w:color="auto" w:fill="FFF2CC" w:themeFill="accent4" w:themeFillTint="33"/>
          </w:tcPr>
          <w:p w:rsidR="004165C3" w:rsidRDefault="004165C3" w:rsidP="004165C3">
            <w:r>
              <w:t>Demander à chaque enfant de raconter les faits, questionner pour obtenir des précisions, reformuler, faire reformuler, donner son point de vue sur les faits (ressenti, émotions), proposer des solutions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Default="004165C3" w:rsidP="004165C3"/>
        </w:tc>
        <w:tc>
          <w:tcPr>
            <w:tcW w:w="2382" w:type="dxa"/>
            <w:shd w:val="clear" w:color="auto" w:fill="FFF2CC" w:themeFill="accent4" w:themeFillTint="33"/>
          </w:tcPr>
          <w:p w:rsidR="004165C3" w:rsidRPr="00926C59" w:rsidRDefault="004165C3" w:rsidP="004165C3"/>
        </w:tc>
      </w:tr>
      <w:tr w:rsidR="004165C3" w:rsidRPr="00926C59" w:rsidTr="004165C3">
        <w:tc>
          <w:tcPr>
            <w:tcW w:w="1679" w:type="dxa"/>
          </w:tcPr>
          <w:p w:rsidR="004165C3" w:rsidRPr="00926C59" w:rsidRDefault="004165C3" w:rsidP="004165C3">
            <w:r>
              <w:t>Puzzle</w:t>
            </w:r>
          </w:p>
        </w:tc>
        <w:tc>
          <w:tcPr>
            <w:tcW w:w="2487" w:type="dxa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  <w:tc>
          <w:tcPr>
            <w:tcW w:w="2514" w:type="dxa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  <w:tc>
          <w:tcPr>
            <w:tcW w:w="2382" w:type="dxa"/>
          </w:tcPr>
          <w:p w:rsidR="004165C3" w:rsidRPr="00926C59" w:rsidRDefault="004165C3" w:rsidP="004165C3"/>
        </w:tc>
      </w:tr>
      <w:tr w:rsidR="004165C3" w:rsidRPr="00926C59" w:rsidTr="004165C3">
        <w:tc>
          <w:tcPr>
            <w:tcW w:w="1679" w:type="dxa"/>
          </w:tcPr>
          <w:p w:rsidR="004165C3" w:rsidRPr="00926C59" w:rsidRDefault="004165C3" w:rsidP="004165C3"/>
        </w:tc>
        <w:tc>
          <w:tcPr>
            <w:tcW w:w="2487" w:type="dxa"/>
          </w:tcPr>
          <w:p w:rsidR="004165C3" w:rsidRDefault="004165C3" w:rsidP="004165C3">
            <w:r>
              <w:t>Description des images et explicitation des procédures</w:t>
            </w:r>
          </w:p>
          <w:p w:rsidR="004165C3" w:rsidRDefault="004165C3" w:rsidP="004165C3">
            <w:r>
              <w:t xml:space="preserve">Coopération autour de la réalisation d’un grand puzzle. Le puzzle reste accessible en permanence pour permettre aux élèves d’y revenir régulièrement et </w:t>
            </w:r>
            <w:r>
              <w:lastRenderedPageBreak/>
              <w:t>de développer des échanges entre pairs</w:t>
            </w:r>
          </w:p>
        </w:tc>
        <w:tc>
          <w:tcPr>
            <w:tcW w:w="2514" w:type="dxa"/>
          </w:tcPr>
          <w:p w:rsidR="004165C3" w:rsidRDefault="004165C3" w:rsidP="004165C3">
            <w:r>
              <w:lastRenderedPageBreak/>
              <w:t>Suite à un atelier coopératif pour réaliser un puzzle, les élèves sont invités à expliquer leur stratégie</w:t>
            </w:r>
          </w:p>
        </w:tc>
        <w:tc>
          <w:tcPr>
            <w:tcW w:w="2382" w:type="dxa"/>
          </w:tcPr>
          <w:p w:rsidR="004165C3" w:rsidRPr="00926C59" w:rsidRDefault="004165C3" w:rsidP="004165C3"/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Pr="00926C59" w:rsidRDefault="004165C3" w:rsidP="004165C3">
            <w:r>
              <w:t>Cuisine</w:t>
            </w:r>
          </w:p>
        </w:tc>
        <w:tc>
          <w:tcPr>
            <w:tcW w:w="2487" w:type="dxa"/>
            <w:shd w:val="clear" w:color="auto" w:fill="FFF2CC" w:themeFill="accent4" w:themeFillTint="33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Pr="00926C59" w:rsidRDefault="004165C3" w:rsidP="004165C3"/>
        </w:tc>
        <w:tc>
          <w:tcPr>
            <w:tcW w:w="2487" w:type="dxa"/>
            <w:shd w:val="clear" w:color="auto" w:fill="FFF2CC" w:themeFill="accent4" w:themeFillTint="33"/>
          </w:tcPr>
          <w:p w:rsidR="004165C3" w:rsidRDefault="004165C3" w:rsidP="004165C3">
            <w:r>
              <w:t>Par téléphone, maman (un autre élève) indique comment mettre la table pour la famille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Default="004165C3" w:rsidP="004165C3">
            <w:r>
              <w:t>Ranger la cuisine et expliquer comment on fait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:rsidR="004165C3" w:rsidRDefault="004165C3" w:rsidP="004165C3">
            <w:r>
              <w:t>Recréer la table mise d’après la photo, expliquer à un autre élève</w:t>
            </w:r>
          </w:p>
          <w:p w:rsidR="004165C3" w:rsidRDefault="004165C3" w:rsidP="004165C3">
            <w:r>
              <w:t>Mettre la table pour un invité</w:t>
            </w:r>
          </w:p>
          <w:p w:rsidR="004165C3" w:rsidRDefault="004165C3" w:rsidP="004165C3">
            <w:r>
              <w:t>Préparer le petit déjeuner pour la maîtresse</w:t>
            </w:r>
          </w:p>
          <w:p w:rsidR="004165C3" w:rsidRPr="00926C59" w:rsidRDefault="004165C3" w:rsidP="004165C3">
            <w:r>
              <w:t xml:space="preserve">« les enfants, la maman de </w:t>
            </w:r>
            <w:proofErr w:type="spellStart"/>
            <w:r>
              <w:t>chloé</w:t>
            </w:r>
            <w:proofErr w:type="spellEnd"/>
            <w:r>
              <w:t xml:space="preserve"> va être notre invitée pour le repas, il faut que tout soit prêt à son arrivée : le coin cuisine doit être rangé, la table doit être mise et le repas doit être cuisiné »</w:t>
            </w:r>
          </w:p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Pr="00926C59" w:rsidRDefault="004165C3" w:rsidP="004165C3"/>
        </w:tc>
        <w:tc>
          <w:tcPr>
            <w:tcW w:w="2487" w:type="dxa"/>
            <w:shd w:val="clear" w:color="auto" w:fill="FFF2CC" w:themeFill="accent4" w:themeFillTint="33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Default="004165C3" w:rsidP="004165C3"/>
        </w:tc>
        <w:tc>
          <w:tcPr>
            <w:tcW w:w="2382" w:type="dxa"/>
            <w:shd w:val="clear" w:color="auto" w:fill="FFF2CC" w:themeFill="accent4" w:themeFillTint="33"/>
          </w:tcPr>
          <w:p w:rsidR="004165C3" w:rsidRPr="00926C59" w:rsidRDefault="004165C3" w:rsidP="004165C3"/>
        </w:tc>
      </w:tr>
      <w:tr w:rsidR="004165C3" w:rsidRPr="00926C59" w:rsidTr="004165C3">
        <w:tc>
          <w:tcPr>
            <w:tcW w:w="1679" w:type="dxa"/>
            <w:shd w:val="clear" w:color="auto" w:fill="FFF2CC" w:themeFill="accent4" w:themeFillTint="33"/>
          </w:tcPr>
          <w:p w:rsidR="004165C3" w:rsidRDefault="004165C3" w:rsidP="004165C3">
            <w:r>
              <w:t>Avec un enseignant</w:t>
            </w:r>
          </w:p>
        </w:tc>
        <w:tc>
          <w:tcPr>
            <w:tcW w:w="2487" w:type="dxa"/>
            <w:shd w:val="clear" w:color="auto" w:fill="FFF2CC" w:themeFill="accent4" w:themeFillTint="33"/>
          </w:tcPr>
          <w:p w:rsidR="004165C3" w:rsidRDefault="004165C3" w:rsidP="004165C3">
            <w:r>
              <w:t>Préparation de la classe pour un goûter – vocabulaire lié aux aliments, aux ustensiles de cuisine</w:t>
            </w:r>
          </w:p>
        </w:tc>
        <w:tc>
          <w:tcPr>
            <w:tcW w:w="2514" w:type="dxa"/>
            <w:shd w:val="clear" w:color="auto" w:fill="FFF2CC" w:themeFill="accent4" w:themeFillTint="33"/>
          </w:tcPr>
          <w:p w:rsidR="004165C3" w:rsidRDefault="004165C3" w:rsidP="004165C3"/>
        </w:tc>
        <w:tc>
          <w:tcPr>
            <w:tcW w:w="2382" w:type="dxa"/>
            <w:shd w:val="clear" w:color="auto" w:fill="FFF2CC" w:themeFill="accent4" w:themeFillTint="33"/>
          </w:tcPr>
          <w:p w:rsidR="004165C3" w:rsidRPr="00926C59" w:rsidRDefault="004165C3" w:rsidP="004165C3"/>
        </w:tc>
      </w:tr>
      <w:tr w:rsidR="004165C3" w:rsidRPr="00926C59" w:rsidTr="004165C3">
        <w:tc>
          <w:tcPr>
            <w:tcW w:w="1679" w:type="dxa"/>
          </w:tcPr>
          <w:p w:rsidR="004165C3" w:rsidRPr="00926C59" w:rsidRDefault="004165C3" w:rsidP="004165C3">
            <w:r>
              <w:t>Situation de recherche</w:t>
            </w:r>
          </w:p>
        </w:tc>
        <w:tc>
          <w:tcPr>
            <w:tcW w:w="2487" w:type="dxa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  <w:tc>
          <w:tcPr>
            <w:tcW w:w="2514" w:type="dxa"/>
          </w:tcPr>
          <w:p w:rsidR="004165C3" w:rsidRPr="006C628D" w:rsidRDefault="004165C3" w:rsidP="004165C3">
            <w:pPr>
              <w:rPr>
                <w:b/>
              </w:rPr>
            </w:pPr>
            <w:r w:rsidRPr="006C628D">
              <w:rPr>
                <w:b/>
              </w:rPr>
              <w:t>Groupe restreint</w:t>
            </w:r>
          </w:p>
        </w:tc>
        <w:tc>
          <w:tcPr>
            <w:tcW w:w="2382" w:type="dxa"/>
          </w:tcPr>
          <w:p w:rsidR="004165C3" w:rsidRPr="004165C3" w:rsidRDefault="004165C3" w:rsidP="004165C3">
            <w:pPr>
              <w:rPr>
                <w:b/>
              </w:rPr>
            </w:pPr>
            <w:r w:rsidRPr="004165C3">
              <w:rPr>
                <w:b/>
              </w:rPr>
              <w:t>Groupe classe</w:t>
            </w:r>
          </w:p>
        </w:tc>
      </w:tr>
      <w:tr w:rsidR="004165C3" w:rsidRPr="00926C59" w:rsidTr="004165C3">
        <w:tc>
          <w:tcPr>
            <w:tcW w:w="1679" w:type="dxa"/>
          </w:tcPr>
          <w:p w:rsidR="004165C3" w:rsidRPr="00926C59" w:rsidRDefault="004165C3" w:rsidP="004165C3"/>
        </w:tc>
        <w:tc>
          <w:tcPr>
            <w:tcW w:w="2487" w:type="dxa"/>
          </w:tcPr>
          <w:p w:rsidR="004165C3" w:rsidRDefault="004165C3" w:rsidP="004165C3">
            <w:r>
              <w:t xml:space="preserve">Situation en </w:t>
            </w:r>
            <w:proofErr w:type="spellStart"/>
            <w:r>
              <w:t>kapla</w:t>
            </w:r>
            <w:proofErr w:type="spellEnd"/>
            <w:r>
              <w:t xml:space="preserve"> </w:t>
            </w:r>
            <w:proofErr w:type="spellStart"/>
            <w:r>
              <w:t>binomes</w:t>
            </w:r>
            <w:proofErr w:type="spellEnd"/>
            <w:r>
              <w:t xml:space="preserve"> ou groupe restreint en autonomie</w:t>
            </w:r>
          </w:p>
          <w:p w:rsidR="004165C3" w:rsidRDefault="004165C3" w:rsidP="004165C3">
            <w:r>
              <w:t xml:space="preserve">Après, expliquer aux autres comment on a procédé afin que les autres groupes soient en capacité de le </w:t>
            </w:r>
            <w:proofErr w:type="spellStart"/>
            <w:r>
              <w:t>re</w:t>
            </w:r>
            <w:proofErr w:type="spellEnd"/>
            <w:r>
              <w:t xml:space="preserve"> faire</w:t>
            </w:r>
          </w:p>
        </w:tc>
        <w:tc>
          <w:tcPr>
            <w:tcW w:w="2514" w:type="dxa"/>
          </w:tcPr>
          <w:p w:rsidR="004165C3" w:rsidRDefault="004165C3" w:rsidP="004165C3">
            <w:r>
              <w:t>Situation problème : l’air</w:t>
            </w:r>
          </w:p>
          <w:p w:rsidR="004165C3" w:rsidRDefault="004165C3" w:rsidP="004165C3">
            <w:r>
              <w:t>Comment enfermer l’air ?</w:t>
            </w:r>
          </w:p>
          <w:p w:rsidR="004165C3" w:rsidRDefault="004165C3" w:rsidP="004165C3">
            <w:proofErr w:type="gramStart"/>
            <w:r>
              <w:t>Recherche en</w:t>
            </w:r>
            <w:proofErr w:type="gramEnd"/>
            <w:r>
              <w:t xml:space="preserve"> </w:t>
            </w:r>
            <w:proofErr w:type="spellStart"/>
            <w:r>
              <w:t>binome</w:t>
            </w:r>
            <w:proofErr w:type="spellEnd"/>
            <w:r>
              <w:t xml:space="preserve"> avec divers objets mis à disposition : paille verre bouteille ballon lego morceau de bois mouchoir</w:t>
            </w:r>
          </w:p>
          <w:p w:rsidR="004165C3" w:rsidRDefault="004165C3" w:rsidP="004165C3">
            <w:r>
              <w:t>Mise en commun verbalisant les expériences faites</w:t>
            </w:r>
          </w:p>
          <w:p w:rsidR="004165C3" w:rsidRDefault="004165C3" w:rsidP="004165C3">
            <w:r>
              <w:t>Induire des expériences suivantes selon le retour</w:t>
            </w:r>
          </w:p>
          <w:p w:rsidR="004165C3" w:rsidRDefault="004165C3" w:rsidP="004165C3">
            <w:r>
              <w:t>Phase de synthèse avec un enseignant qui met en évidence la présence de l’air : description et explication des élèves</w:t>
            </w:r>
          </w:p>
        </w:tc>
        <w:tc>
          <w:tcPr>
            <w:tcW w:w="2382" w:type="dxa"/>
          </w:tcPr>
          <w:p w:rsidR="004165C3" w:rsidRDefault="004165C3" w:rsidP="004165C3">
            <w:r>
              <w:t>Dans la cour</w:t>
            </w:r>
          </w:p>
          <w:p w:rsidR="004165C3" w:rsidRPr="00926C59" w:rsidRDefault="004165C3" w:rsidP="004165C3">
            <w:r>
              <w:t>Varier les jeux d’extérieur. Les élèves développent leur imaginaire dans un environnement moins codifié. L’environnement extérieur permet l’élaboration de constructions relatives aux objets qui les entourent (arbres, cabanes, marelles)</w:t>
            </w:r>
          </w:p>
        </w:tc>
      </w:tr>
    </w:tbl>
    <w:p w:rsidR="00FC6F46" w:rsidRPr="00926C59" w:rsidRDefault="00FC6F46">
      <w:bookmarkStart w:id="0" w:name="_GoBack"/>
      <w:bookmarkEnd w:id="0"/>
    </w:p>
    <w:sectPr w:rsidR="00FC6F46" w:rsidRPr="0092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46"/>
    <w:rsid w:val="00086CDB"/>
    <w:rsid w:val="00177DC4"/>
    <w:rsid w:val="001B588A"/>
    <w:rsid w:val="0038519F"/>
    <w:rsid w:val="004165C3"/>
    <w:rsid w:val="004D1126"/>
    <w:rsid w:val="006C628D"/>
    <w:rsid w:val="00743CDD"/>
    <w:rsid w:val="00772EC2"/>
    <w:rsid w:val="007F4550"/>
    <w:rsid w:val="00926C59"/>
    <w:rsid w:val="00A44797"/>
    <w:rsid w:val="00A50153"/>
    <w:rsid w:val="00A87A08"/>
    <w:rsid w:val="00C05E0F"/>
    <w:rsid w:val="00EF22DC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9E3B"/>
  <w15:chartTrackingRefBased/>
  <w15:docId w15:val="{5EF8C44C-CF22-4943-8779-81C8E294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girardin</dc:creator>
  <cp:keywords/>
  <dc:description/>
  <cp:lastModifiedBy>girardin</cp:lastModifiedBy>
  <cp:revision>7</cp:revision>
  <dcterms:created xsi:type="dcterms:W3CDTF">2019-03-25T11:47:00Z</dcterms:created>
  <dcterms:modified xsi:type="dcterms:W3CDTF">2019-03-25T14:32:00Z</dcterms:modified>
</cp:coreProperties>
</file>